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18E93" w14:textId="70BFC132" w:rsidR="00C7771F" w:rsidRPr="00783B8C" w:rsidRDefault="000D06A1" w:rsidP="00C7771F">
      <w:pPr>
        <w:jc w:val="center"/>
        <w:rPr>
          <w:rFonts w:ascii="Arial" w:eastAsia="Times New Roman" w:hAnsi="Arial" w:cs="Arial"/>
          <w:b/>
          <w:bCs/>
          <w:color w:val="444444"/>
          <w:lang w:eastAsia="it-IT"/>
        </w:rPr>
      </w:pPr>
      <w:hyperlink r:id="rId7" w:history="1">
        <w:r w:rsidR="00C7771F" w:rsidRPr="008E6751">
          <w:rPr>
            <w:rStyle w:val="Collegamentoipertestuale"/>
            <w:rFonts w:ascii="Arial" w:eastAsia="Times New Roman" w:hAnsi="Arial" w:cs="Arial"/>
            <w:b/>
            <w:bCs/>
            <w:lang w:eastAsia="it-IT"/>
          </w:rPr>
          <w:t>COMUNICATO STAMPA</w:t>
        </w:r>
      </w:hyperlink>
    </w:p>
    <w:p w14:paraId="155E694B" w14:textId="77777777" w:rsidR="00F2137E" w:rsidRPr="00783B8C" w:rsidRDefault="00F2137E" w:rsidP="005104CD">
      <w:pPr>
        <w:jc w:val="right"/>
        <w:rPr>
          <w:rFonts w:ascii="Arial" w:eastAsia="Times New Roman" w:hAnsi="Arial" w:cs="Arial"/>
          <w:color w:val="444444"/>
          <w:lang w:eastAsia="it-IT"/>
        </w:rPr>
      </w:pPr>
    </w:p>
    <w:p w14:paraId="4E701323" w14:textId="462505DA" w:rsidR="005104CD" w:rsidRPr="00783B8C" w:rsidRDefault="005104CD" w:rsidP="005104CD">
      <w:pPr>
        <w:jc w:val="right"/>
        <w:rPr>
          <w:rFonts w:ascii="Arial" w:eastAsia="Times New Roman" w:hAnsi="Arial" w:cs="Arial"/>
          <w:color w:val="444444"/>
          <w:lang w:eastAsia="it-IT"/>
        </w:rPr>
      </w:pPr>
      <w:r w:rsidRPr="00783B8C">
        <w:rPr>
          <w:rFonts w:ascii="Arial" w:eastAsia="Times New Roman" w:hAnsi="Arial" w:cs="Arial"/>
          <w:color w:val="444444"/>
          <w:lang w:eastAsia="it-IT"/>
        </w:rPr>
        <w:t>Gatteo, 17 Febbraio 2020</w:t>
      </w:r>
    </w:p>
    <w:p w14:paraId="3C0EC34E" w14:textId="77777777" w:rsidR="005104CD" w:rsidRPr="00783B8C" w:rsidRDefault="005104CD" w:rsidP="005104CD">
      <w:pPr>
        <w:spacing w:after="0" w:line="420" w:lineRule="auto"/>
        <w:jc w:val="both"/>
        <w:rPr>
          <w:rFonts w:ascii="Arial" w:eastAsiaTheme="majorEastAsia" w:hAnsi="Arial" w:cs="Arial"/>
          <w:b/>
          <w:color w:val="2549C0"/>
        </w:rPr>
      </w:pPr>
    </w:p>
    <w:p w14:paraId="26DFED95" w14:textId="67BB0427" w:rsidR="005104CD" w:rsidRPr="00783B8C" w:rsidRDefault="005104CD" w:rsidP="005104CD">
      <w:pPr>
        <w:spacing w:after="0" w:line="420" w:lineRule="auto"/>
        <w:jc w:val="center"/>
        <w:rPr>
          <w:rFonts w:ascii="Arial" w:eastAsiaTheme="majorEastAsia" w:hAnsi="Arial" w:cs="Arial"/>
          <w:b/>
          <w:color w:val="2549C0"/>
        </w:rPr>
      </w:pPr>
      <w:r w:rsidRPr="00783B8C">
        <w:rPr>
          <w:rFonts w:ascii="Arial" w:eastAsiaTheme="majorEastAsia" w:hAnsi="Arial" w:cs="Arial"/>
          <w:b/>
          <w:color w:val="2549C0"/>
        </w:rPr>
        <w:t xml:space="preserve">PARTI PER UN VIAGGIO ECCEZIONALE CON TUTTA LA POTENZA DELLA NUOVA SERIE </w:t>
      </w:r>
      <w:r w:rsidR="00737834" w:rsidRPr="00783B8C">
        <w:rPr>
          <w:rFonts w:ascii="Arial" w:eastAsiaTheme="majorEastAsia" w:hAnsi="Arial" w:cs="Arial"/>
          <w:b/>
          <w:color w:val="2549C0"/>
        </w:rPr>
        <w:t>NAVNET TZTOUCH 3</w:t>
      </w:r>
      <w:r w:rsidRPr="00783B8C">
        <w:rPr>
          <w:rFonts w:ascii="Arial" w:eastAsiaTheme="majorEastAsia" w:hAnsi="Arial" w:cs="Arial"/>
          <w:b/>
          <w:color w:val="2549C0"/>
        </w:rPr>
        <w:t xml:space="preserve"> DI FURUNO</w:t>
      </w:r>
    </w:p>
    <w:p w14:paraId="78B45833" w14:textId="465192A6" w:rsidR="005104CD" w:rsidRPr="00783B8C" w:rsidRDefault="005104CD" w:rsidP="00BB0794">
      <w:pPr>
        <w:spacing w:after="0" w:line="394" w:lineRule="atLeast"/>
        <w:jc w:val="both"/>
        <w:rPr>
          <w:rFonts w:ascii="Arial" w:eastAsia="Times New Roman" w:hAnsi="Arial" w:cs="Arial"/>
          <w:color w:val="444444"/>
          <w:lang w:eastAsia="it-IT"/>
        </w:rPr>
      </w:pPr>
      <w:r w:rsidRPr="00783B8C">
        <w:rPr>
          <w:rFonts w:ascii="Arial" w:eastAsia="Times New Roman" w:hAnsi="Arial" w:cs="Arial"/>
          <w:color w:val="444444"/>
          <w:lang w:eastAsia="it-IT"/>
        </w:rPr>
        <w:t xml:space="preserve">FURUNO ha fissato lo standard per i propri </w:t>
      </w:r>
      <w:r w:rsidR="00737834" w:rsidRPr="00783B8C">
        <w:rPr>
          <w:rFonts w:ascii="Arial" w:eastAsia="Times New Roman" w:hAnsi="Arial" w:cs="Arial"/>
          <w:color w:val="444444"/>
          <w:lang w:eastAsia="it-IT"/>
        </w:rPr>
        <w:t>d</w:t>
      </w:r>
      <w:r w:rsidRPr="00783B8C">
        <w:rPr>
          <w:rFonts w:ascii="Arial" w:eastAsia="Times New Roman" w:hAnsi="Arial" w:cs="Arial"/>
          <w:color w:val="444444"/>
          <w:lang w:eastAsia="it-IT"/>
        </w:rPr>
        <w:t>isplay multi-funzione MFDs nel 2012, quando ha introdotto, per la prima volta, la serie rivoluzionaria dei NavNet TZtouch.</w:t>
      </w:r>
      <w:r w:rsidR="00783B8C">
        <w:rPr>
          <w:rFonts w:ascii="Arial" w:eastAsia="Times New Roman" w:hAnsi="Arial" w:cs="Arial"/>
          <w:color w:val="444444"/>
          <w:lang w:eastAsia="it-IT"/>
        </w:rPr>
        <w:t xml:space="preserve"> </w:t>
      </w:r>
      <w:r w:rsidRPr="00783B8C">
        <w:rPr>
          <w:rFonts w:ascii="Arial" w:eastAsia="Times New Roman" w:hAnsi="Arial" w:cs="Arial"/>
          <w:color w:val="444444"/>
          <w:lang w:eastAsia="it-IT"/>
        </w:rPr>
        <w:t>La serie è stata, successivamente, ridefinita nel 2015, con l’introduzione dei NavNet TZtouch 2, schermi multi-funzione con maggiori dimensioni e funzionalità rispetto alla versione precedente.</w:t>
      </w:r>
    </w:p>
    <w:p w14:paraId="113E4F74" w14:textId="77777777" w:rsidR="00F2137E" w:rsidRPr="00783B8C" w:rsidRDefault="00F2137E" w:rsidP="00F2137E">
      <w:pPr>
        <w:spacing w:after="0" w:line="394" w:lineRule="atLeast"/>
        <w:jc w:val="both"/>
        <w:rPr>
          <w:rFonts w:ascii="Arial" w:eastAsia="Times New Roman" w:hAnsi="Arial" w:cs="Arial"/>
          <w:color w:val="444444"/>
          <w:lang w:eastAsia="it-IT"/>
        </w:rPr>
      </w:pPr>
    </w:p>
    <w:p w14:paraId="0593C0C4" w14:textId="13FA282B" w:rsidR="005104CD" w:rsidRPr="00783B8C" w:rsidRDefault="005104CD" w:rsidP="00737834">
      <w:pPr>
        <w:spacing w:after="0" w:line="394" w:lineRule="atLeast"/>
        <w:jc w:val="both"/>
        <w:rPr>
          <w:rFonts w:ascii="Arial" w:hAnsi="Arial" w:cs="Arial"/>
          <w:color w:val="444444"/>
        </w:rPr>
      </w:pPr>
      <w:r w:rsidRPr="00783B8C">
        <w:rPr>
          <w:rFonts w:ascii="Arial" w:eastAsia="Times New Roman" w:hAnsi="Arial" w:cs="Arial"/>
          <w:color w:val="444444"/>
          <w:lang w:eastAsia="it-IT"/>
        </w:rPr>
        <w:t xml:space="preserve">FURUNO, oggi, perfeziona ulteriormente la serie </w:t>
      </w:r>
      <w:r w:rsidR="00F2137E" w:rsidRPr="00783B8C">
        <w:rPr>
          <w:rFonts w:ascii="Arial" w:hAnsi="Arial" w:cs="Arial"/>
          <w:color w:val="444444"/>
        </w:rPr>
        <w:t>lanciando il nuovo TZT3, dotato di un processore Quad Core più potente che offre maggiori prestazioni consentendo tempi di risposta pressoché istantanei.</w:t>
      </w:r>
      <w:r w:rsidR="00737834" w:rsidRPr="00783B8C">
        <w:rPr>
          <w:rFonts w:ascii="Arial" w:hAnsi="Arial" w:cs="Arial"/>
          <w:color w:val="444444"/>
        </w:rPr>
        <w:t xml:space="preserve"> </w:t>
      </w:r>
      <w:r w:rsidRPr="00783B8C">
        <w:rPr>
          <w:rFonts w:ascii="Arial" w:hAnsi="Arial" w:cs="Arial"/>
          <w:color w:val="444444"/>
        </w:rPr>
        <w:t>Questa nuova serie dispone di display di tre diverse dimensioni create allo scopo di adattarsi a tutti gli stili di navigazione: TZT12F, TZT16F e TZT19F.</w:t>
      </w:r>
    </w:p>
    <w:p w14:paraId="664D1588" w14:textId="77777777" w:rsidR="00C06FCD" w:rsidRPr="00783B8C" w:rsidRDefault="00C06FCD" w:rsidP="005104CD">
      <w:pPr>
        <w:pStyle w:val="NormaleWeb"/>
        <w:spacing w:before="0" w:beforeAutospacing="0" w:after="0" w:afterAutospacing="0" w:line="394" w:lineRule="atLeast"/>
        <w:jc w:val="both"/>
        <w:rPr>
          <w:rFonts w:ascii="Arial" w:hAnsi="Arial" w:cs="Arial"/>
          <w:color w:val="444444"/>
          <w:sz w:val="22"/>
          <w:szCs w:val="22"/>
        </w:rPr>
      </w:pPr>
    </w:p>
    <w:p w14:paraId="15B107CB" w14:textId="4273D30E" w:rsidR="005104CD" w:rsidRDefault="005104CD" w:rsidP="005104CD">
      <w:pPr>
        <w:pStyle w:val="NormaleWeb"/>
        <w:spacing w:before="0" w:beforeAutospacing="0" w:after="0" w:afterAutospacing="0" w:line="394" w:lineRule="atLeast"/>
        <w:jc w:val="both"/>
        <w:rPr>
          <w:rFonts w:ascii="Arial" w:hAnsi="Arial" w:cs="Arial"/>
          <w:color w:val="444444"/>
          <w:sz w:val="22"/>
          <w:szCs w:val="22"/>
        </w:rPr>
      </w:pPr>
      <w:r w:rsidRPr="00783B8C">
        <w:rPr>
          <w:rFonts w:ascii="Arial" w:hAnsi="Arial" w:cs="Arial"/>
          <w:color w:val="444444"/>
          <w:sz w:val="22"/>
          <w:szCs w:val="22"/>
        </w:rPr>
        <w:t>Il TZT12F è un display da 12" IPS Hybrid Touch con GPS e modulo TruEcho CHIRP</w:t>
      </w:r>
      <w:r w:rsidR="00737834" w:rsidRPr="00783B8C">
        <w:rPr>
          <w:rFonts w:ascii="Arial" w:hAnsi="Arial" w:cs="Arial"/>
          <w:color w:val="444444"/>
          <w:sz w:val="22"/>
          <w:szCs w:val="22"/>
        </w:rPr>
        <w:t>™</w:t>
      </w:r>
      <w:r w:rsidRPr="00783B8C">
        <w:rPr>
          <w:rFonts w:ascii="Arial" w:hAnsi="Arial" w:cs="Arial"/>
          <w:color w:val="444444"/>
          <w:sz w:val="22"/>
          <w:szCs w:val="22"/>
        </w:rPr>
        <w:t xml:space="preserve"> integrati.</w:t>
      </w:r>
      <w:r w:rsidRPr="00783B8C">
        <w:rPr>
          <w:rFonts w:ascii="Arial" w:hAnsi="Arial" w:cs="Arial"/>
          <w:color w:val="444444"/>
          <w:sz w:val="22"/>
          <w:szCs w:val="22"/>
        </w:rPr>
        <w:br/>
        <w:t>I comandanti di piccole imbarcazioni sanno bene quanto possa essere difficile utilizzare la sola funzione touch-screen in condizioni di mare formato, quando le onde si infrangono sul ponte bagnando le strumentazioni di bordo.</w:t>
      </w:r>
    </w:p>
    <w:p w14:paraId="70749760" w14:textId="77777777" w:rsidR="00783B8C" w:rsidRPr="00783B8C" w:rsidRDefault="00783B8C" w:rsidP="005104CD">
      <w:pPr>
        <w:pStyle w:val="NormaleWeb"/>
        <w:spacing w:before="0" w:beforeAutospacing="0" w:after="0" w:afterAutospacing="0" w:line="394" w:lineRule="atLeast"/>
        <w:jc w:val="both"/>
        <w:rPr>
          <w:rFonts w:ascii="Arial" w:hAnsi="Arial" w:cs="Arial"/>
          <w:color w:val="444444"/>
          <w:sz w:val="22"/>
          <w:szCs w:val="22"/>
        </w:rPr>
      </w:pPr>
    </w:p>
    <w:p w14:paraId="4384B66F" w14:textId="7EE3B15D" w:rsidR="005104CD" w:rsidRPr="00783B8C" w:rsidRDefault="005104CD" w:rsidP="005104CD">
      <w:pPr>
        <w:pStyle w:val="NormaleWeb"/>
        <w:spacing w:before="0" w:beforeAutospacing="0" w:after="0" w:afterAutospacing="0" w:line="394" w:lineRule="atLeast"/>
        <w:jc w:val="both"/>
        <w:rPr>
          <w:rFonts w:ascii="Arial" w:hAnsi="Arial" w:cs="Arial"/>
          <w:color w:val="444444"/>
          <w:sz w:val="22"/>
          <w:szCs w:val="22"/>
        </w:rPr>
      </w:pPr>
      <w:r w:rsidRPr="00783B8C">
        <w:rPr>
          <w:rFonts w:ascii="Arial" w:hAnsi="Arial" w:cs="Arial"/>
          <w:color w:val="444444"/>
          <w:sz w:val="22"/>
          <w:szCs w:val="22"/>
        </w:rPr>
        <w:t>Proprio per tale motivo, FURUNO ha dotato la versione TZtouch</w:t>
      </w:r>
      <w:r w:rsidR="00737834" w:rsidRPr="00783B8C">
        <w:rPr>
          <w:rFonts w:ascii="Arial" w:hAnsi="Arial" w:cs="Arial"/>
          <w:color w:val="444444"/>
          <w:sz w:val="22"/>
          <w:szCs w:val="22"/>
        </w:rPr>
        <w:t xml:space="preserve"> </w:t>
      </w:r>
      <w:r w:rsidRPr="00783B8C">
        <w:rPr>
          <w:rFonts w:ascii="Arial" w:hAnsi="Arial" w:cs="Arial"/>
          <w:color w:val="444444"/>
          <w:sz w:val="22"/>
          <w:szCs w:val="22"/>
        </w:rPr>
        <w:t>3 12" MFD di un Hybrid Touch, che permette di integrare la funzione touch con una comoda tastiera integrata dotata di un RotoKey™, cursore e pulsanti integrati.</w:t>
      </w:r>
    </w:p>
    <w:p w14:paraId="4BAC0627" w14:textId="77777777" w:rsidR="00C06FCD" w:rsidRPr="00783B8C" w:rsidRDefault="00C06FCD" w:rsidP="005104CD">
      <w:pPr>
        <w:pStyle w:val="NormaleWeb"/>
        <w:spacing w:before="0" w:beforeAutospacing="0" w:after="0" w:afterAutospacing="0" w:line="394" w:lineRule="atLeast"/>
        <w:jc w:val="both"/>
        <w:rPr>
          <w:rFonts w:ascii="Arial" w:hAnsi="Arial" w:cs="Arial"/>
          <w:color w:val="444444"/>
          <w:sz w:val="22"/>
          <w:szCs w:val="22"/>
        </w:rPr>
      </w:pPr>
    </w:p>
    <w:p w14:paraId="14295762" w14:textId="363FE11E" w:rsidR="005104CD" w:rsidRPr="00783B8C" w:rsidRDefault="005104CD" w:rsidP="005104CD">
      <w:pPr>
        <w:pStyle w:val="NormaleWeb"/>
        <w:spacing w:before="0" w:beforeAutospacing="0" w:after="0" w:afterAutospacing="0" w:line="394" w:lineRule="atLeast"/>
        <w:jc w:val="both"/>
        <w:rPr>
          <w:rFonts w:ascii="Arial" w:hAnsi="Arial" w:cs="Arial"/>
          <w:color w:val="444444"/>
          <w:sz w:val="22"/>
          <w:szCs w:val="22"/>
        </w:rPr>
      </w:pPr>
      <w:r w:rsidRPr="00783B8C">
        <w:rPr>
          <w:rFonts w:ascii="Arial" w:hAnsi="Arial" w:cs="Arial"/>
          <w:color w:val="444444"/>
          <w:sz w:val="22"/>
          <w:szCs w:val="22"/>
        </w:rPr>
        <w:t>I TZT16F e TZT19F sono display, rispettivamente da 16 e da 19 pollici, in full HD e completamente touch che offrono immagini ultra chiare da qualsiasi angolazione.</w:t>
      </w:r>
    </w:p>
    <w:p w14:paraId="1028BAD2" w14:textId="6C113B51" w:rsidR="005104CD" w:rsidRPr="00783B8C" w:rsidRDefault="005104CD" w:rsidP="00C7771F">
      <w:pPr>
        <w:spacing w:after="0" w:line="394" w:lineRule="atLeast"/>
        <w:jc w:val="both"/>
        <w:rPr>
          <w:rFonts w:ascii="Arial" w:eastAsia="Times New Roman" w:hAnsi="Arial" w:cs="Arial"/>
          <w:color w:val="444444"/>
          <w:lang w:eastAsia="it-IT"/>
        </w:rPr>
      </w:pPr>
      <w:r w:rsidRPr="00783B8C">
        <w:rPr>
          <w:rFonts w:ascii="Arial" w:hAnsi="Arial" w:cs="Arial"/>
          <w:color w:val="444444"/>
        </w:rPr>
        <w:t>Con il TZT16F e il TZT19F è possibile visualizzare, in una delle quattro finestre, l'immagine proveniente da un terzo dispositivo (come, ad esempio, un PC con il programma TIMEZERO in esecuzione) utilizzando la porta HDMI in ingresso.</w:t>
      </w:r>
    </w:p>
    <w:p w14:paraId="6CCC0962" w14:textId="77777777" w:rsidR="00BB0794" w:rsidRPr="00783B8C" w:rsidRDefault="00BB0794" w:rsidP="00C7771F">
      <w:pPr>
        <w:spacing w:after="0" w:line="394" w:lineRule="atLeast"/>
        <w:jc w:val="both"/>
        <w:rPr>
          <w:rFonts w:ascii="Arial" w:eastAsia="Times New Roman" w:hAnsi="Arial" w:cs="Arial"/>
          <w:color w:val="444444"/>
          <w:lang w:eastAsia="it-IT"/>
        </w:rPr>
      </w:pPr>
    </w:p>
    <w:p w14:paraId="08B12FB6" w14:textId="69749AE0" w:rsidR="005104CD" w:rsidRPr="00783B8C" w:rsidRDefault="005104CD" w:rsidP="005104CD">
      <w:pPr>
        <w:pStyle w:val="Titolo2"/>
        <w:spacing w:before="0" w:line="473" w:lineRule="atLeast"/>
        <w:jc w:val="center"/>
        <w:rPr>
          <w:rFonts w:ascii="Arial" w:hAnsi="Arial" w:cs="Arial"/>
          <w:color w:val="2549C0"/>
          <w:sz w:val="22"/>
          <w:szCs w:val="22"/>
        </w:rPr>
      </w:pPr>
      <w:r w:rsidRPr="00783B8C">
        <w:rPr>
          <w:rFonts w:ascii="Arial" w:hAnsi="Arial" w:cs="Arial"/>
          <w:color w:val="2549C0"/>
          <w:sz w:val="22"/>
          <w:szCs w:val="22"/>
        </w:rPr>
        <w:t>Modulo TrueEcho CHIRP</w:t>
      </w:r>
      <w:r w:rsidR="00737834" w:rsidRPr="00783B8C">
        <w:rPr>
          <w:rFonts w:ascii="Arial" w:hAnsi="Arial" w:cs="Arial"/>
          <w:sz w:val="22"/>
          <w:szCs w:val="22"/>
        </w:rPr>
        <w:t>™</w:t>
      </w:r>
      <w:r w:rsidRPr="00783B8C">
        <w:rPr>
          <w:rFonts w:ascii="Arial" w:hAnsi="Arial" w:cs="Arial"/>
          <w:color w:val="2549C0"/>
          <w:sz w:val="22"/>
          <w:szCs w:val="22"/>
        </w:rPr>
        <w:t xml:space="preserve"> integrato ad alta potenza:</w:t>
      </w:r>
    </w:p>
    <w:p w14:paraId="4BBFF9F1" w14:textId="77777777" w:rsidR="005104CD" w:rsidRPr="00783B8C" w:rsidRDefault="005104CD" w:rsidP="005104CD">
      <w:pPr>
        <w:pStyle w:val="Titolo2"/>
        <w:spacing w:before="0" w:line="473" w:lineRule="atLeast"/>
        <w:jc w:val="center"/>
        <w:rPr>
          <w:rFonts w:ascii="Arial" w:hAnsi="Arial" w:cs="Arial"/>
          <w:color w:val="444444"/>
          <w:sz w:val="22"/>
          <w:szCs w:val="22"/>
        </w:rPr>
      </w:pPr>
      <w:r w:rsidRPr="00783B8C">
        <w:rPr>
          <w:rFonts w:ascii="Arial" w:hAnsi="Arial" w:cs="Arial"/>
          <w:color w:val="2549C0"/>
          <w:sz w:val="22"/>
          <w:szCs w:val="22"/>
        </w:rPr>
        <w:t>tutta la potenza che hai sempre sognato...e molto di più</w:t>
      </w:r>
    </w:p>
    <w:p w14:paraId="3AFF27F6" w14:textId="1E7D0A05" w:rsidR="00737834" w:rsidRPr="00783B8C" w:rsidRDefault="005104CD" w:rsidP="00C06FCD">
      <w:pPr>
        <w:pStyle w:val="NormaleWeb"/>
        <w:spacing w:before="0" w:beforeAutospacing="0" w:after="0" w:afterAutospacing="0" w:line="394" w:lineRule="atLeast"/>
        <w:jc w:val="both"/>
        <w:rPr>
          <w:rFonts w:ascii="Arial" w:hAnsi="Arial" w:cs="Arial"/>
          <w:color w:val="444444"/>
          <w:sz w:val="22"/>
          <w:szCs w:val="22"/>
        </w:rPr>
      </w:pPr>
      <w:bookmarkStart w:id="0" w:name="_GoBack"/>
      <w:r w:rsidRPr="00783B8C">
        <w:rPr>
          <w:rFonts w:ascii="Arial" w:hAnsi="Arial" w:cs="Arial"/>
          <w:color w:val="444444"/>
          <w:sz w:val="22"/>
          <w:szCs w:val="22"/>
        </w:rPr>
        <w:t>Ogni NavNet TZtouch</w:t>
      </w:r>
      <w:r w:rsidR="00737834" w:rsidRPr="00783B8C">
        <w:rPr>
          <w:rFonts w:ascii="Arial" w:hAnsi="Arial" w:cs="Arial"/>
          <w:color w:val="444444"/>
          <w:sz w:val="22"/>
          <w:szCs w:val="22"/>
        </w:rPr>
        <w:t xml:space="preserve"> </w:t>
      </w:r>
      <w:r w:rsidRPr="00783B8C">
        <w:rPr>
          <w:rFonts w:ascii="Arial" w:hAnsi="Arial" w:cs="Arial"/>
          <w:color w:val="444444"/>
          <w:sz w:val="22"/>
          <w:szCs w:val="22"/>
        </w:rPr>
        <w:t xml:space="preserve">3 include un ecoscandaglio TruEcho CHIRP™ da 1 </w:t>
      </w:r>
      <w:r w:rsidR="00737834" w:rsidRPr="00783B8C">
        <w:rPr>
          <w:rFonts w:ascii="Arial" w:hAnsi="Arial" w:cs="Arial"/>
          <w:color w:val="444444"/>
          <w:sz w:val="22"/>
          <w:szCs w:val="22"/>
        </w:rPr>
        <w:t>kW</w:t>
      </w:r>
      <w:r w:rsidRPr="00783B8C">
        <w:rPr>
          <w:rFonts w:ascii="Arial" w:hAnsi="Arial" w:cs="Arial"/>
          <w:color w:val="444444"/>
          <w:sz w:val="22"/>
          <w:szCs w:val="22"/>
        </w:rPr>
        <w:t xml:space="preserve"> integrato</w:t>
      </w:r>
      <w:r w:rsidR="009643F9">
        <w:rPr>
          <w:rFonts w:ascii="Arial" w:hAnsi="Arial" w:cs="Arial"/>
          <w:color w:val="444444"/>
          <w:sz w:val="22"/>
          <w:szCs w:val="22"/>
        </w:rPr>
        <w:t>.</w:t>
      </w:r>
    </w:p>
    <w:p w14:paraId="2C815C50" w14:textId="77777777" w:rsidR="00737834" w:rsidRPr="00783B8C" w:rsidRDefault="00737834" w:rsidP="00C06FCD">
      <w:pPr>
        <w:pStyle w:val="NormaleWeb"/>
        <w:spacing w:before="0" w:beforeAutospacing="0" w:after="0" w:afterAutospacing="0" w:line="394" w:lineRule="atLeast"/>
        <w:jc w:val="both"/>
        <w:rPr>
          <w:rFonts w:ascii="Arial" w:hAnsi="Arial" w:cs="Arial"/>
          <w:color w:val="444444"/>
          <w:sz w:val="22"/>
          <w:szCs w:val="22"/>
        </w:rPr>
      </w:pPr>
    </w:p>
    <w:p w14:paraId="4D763F66" w14:textId="77777777" w:rsidR="00783B8C" w:rsidRPr="00783B8C" w:rsidRDefault="005104CD" w:rsidP="00C06FCD">
      <w:pPr>
        <w:spacing w:line="394" w:lineRule="atLeast"/>
        <w:jc w:val="both"/>
        <w:rPr>
          <w:rFonts w:ascii="Arial" w:hAnsi="Arial" w:cs="Arial"/>
          <w:color w:val="444444"/>
        </w:rPr>
      </w:pPr>
      <w:r w:rsidRPr="00783B8C">
        <w:rPr>
          <w:rFonts w:ascii="Arial" w:hAnsi="Arial" w:cs="Arial"/>
          <w:color w:val="444444"/>
        </w:rPr>
        <w:lastRenderedPageBreak/>
        <w:t>Per coloro che vogliono avere un ecoscandaglio CHIRP ancora più potente, FURUNO ha progettato un amplificatore ad alta potenza DI-FFAMP da 2</w:t>
      </w:r>
      <w:r w:rsidR="00737834" w:rsidRPr="00783B8C">
        <w:rPr>
          <w:rFonts w:ascii="Arial" w:hAnsi="Arial" w:cs="Arial"/>
          <w:color w:val="444444"/>
        </w:rPr>
        <w:t>kW</w:t>
      </w:r>
      <w:r w:rsidRPr="00783B8C">
        <w:rPr>
          <w:rFonts w:ascii="Arial" w:hAnsi="Arial" w:cs="Arial"/>
          <w:color w:val="444444"/>
        </w:rPr>
        <w:t>/3</w:t>
      </w:r>
      <w:r w:rsidR="00737834" w:rsidRPr="00783B8C">
        <w:rPr>
          <w:rFonts w:ascii="Arial" w:hAnsi="Arial" w:cs="Arial"/>
          <w:color w:val="444444"/>
        </w:rPr>
        <w:t>kW</w:t>
      </w:r>
      <w:r w:rsidRPr="00783B8C">
        <w:rPr>
          <w:rFonts w:ascii="Arial" w:hAnsi="Arial" w:cs="Arial"/>
          <w:color w:val="444444"/>
        </w:rPr>
        <w:t xml:space="preserve"> che si collega direttamente con l'ecoscandaglio TruEcho CHIRP™ interno. </w:t>
      </w:r>
    </w:p>
    <w:p w14:paraId="42D07CB7" w14:textId="77777777" w:rsidR="00783B8C" w:rsidRPr="00783B8C" w:rsidRDefault="00783B8C" w:rsidP="00C06FCD">
      <w:pPr>
        <w:spacing w:line="394" w:lineRule="atLeast"/>
        <w:jc w:val="both"/>
        <w:rPr>
          <w:rFonts w:ascii="Arial" w:hAnsi="Arial" w:cs="Arial"/>
          <w:color w:val="444444"/>
        </w:rPr>
      </w:pPr>
    </w:p>
    <w:p w14:paraId="37DD10E4" w14:textId="0A7E50AD" w:rsidR="005104CD" w:rsidRPr="00783B8C" w:rsidRDefault="005104CD" w:rsidP="00C06FCD">
      <w:pPr>
        <w:spacing w:line="394" w:lineRule="atLeast"/>
        <w:jc w:val="both"/>
        <w:rPr>
          <w:rFonts w:ascii="Arial" w:hAnsi="Arial" w:cs="Arial"/>
          <w:color w:val="444444"/>
        </w:rPr>
      </w:pPr>
      <w:r w:rsidRPr="00783B8C">
        <w:rPr>
          <w:rFonts w:ascii="Arial" w:hAnsi="Arial" w:cs="Arial"/>
          <w:color w:val="444444"/>
        </w:rPr>
        <w:t>Il Deep Impact DI-FFAMP ti consente, infatti, di vedere anche nelle acque più profonde collegando un trasduttore da 5</w:t>
      </w:r>
      <w:r w:rsidR="00737834" w:rsidRPr="00783B8C">
        <w:rPr>
          <w:rFonts w:ascii="Arial" w:hAnsi="Arial" w:cs="Arial"/>
          <w:color w:val="444444"/>
        </w:rPr>
        <w:t>kW</w:t>
      </w:r>
      <w:r w:rsidRPr="00783B8C">
        <w:rPr>
          <w:rFonts w:ascii="Arial" w:hAnsi="Arial" w:cs="Arial"/>
          <w:color w:val="444444"/>
        </w:rPr>
        <w:t xml:space="preserve"> o 10</w:t>
      </w:r>
      <w:r w:rsidR="00737834" w:rsidRPr="00783B8C">
        <w:rPr>
          <w:rFonts w:ascii="Arial" w:hAnsi="Arial" w:cs="Arial"/>
          <w:color w:val="444444"/>
        </w:rPr>
        <w:t>kW</w:t>
      </w:r>
      <w:r w:rsidRPr="00783B8C">
        <w:rPr>
          <w:rFonts w:ascii="Arial" w:hAnsi="Arial" w:cs="Arial"/>
          <w:color w:val="444444"/>
        </w:rPr>
        <w:t xml:space="preserve"> con il modulo BT-5</w:t>
      </w:r>
      <w:r w:rsidR="00783B8C">
        <w:rPr>
          <w:rFonts w:ascii="Arial" w:hAnsi="Arial" w:cs="Arial"/>
          <w:color w:val="444444"/>
        </w:rPr>
        <w:t>.</w:t>
      </w:r>
    </w:p>
    <w:bookmarkEnd w:id="0"/>
    <w:p w14:paraId="67E221E5" w14:textId="77777777" w:rsidR="00F2137E" w:rsidRPr="00783B8C" w:rsidRDefault="00F2137E" w:rsidP="005104CD">
      <w:pPr>
        <w:pStyle w:val="Titolo2"/>
        <w:spacing w:before="0" w:line="473" w:lineRule="atLeast"/>
        <w:jc w:val="center"/>
        <w:rPr>
          <w:rFonts w:ascii="Arial" w:hAnsi="Arial" w:cs="Arial"/>
          <w:color w:val="2549C0"/>
          <w:sz w:val="22"/>
          <w:szCs w:val="22"/>
        </w:rPr>
      </w:pPr>
    </w:p>
    <w:p w14:paraId="00F561B8" w14:textId="1E7ACB9E" w:rsidR="005104CD" w:rsidRPr="00783B8C" w:rsidRDefault="005104CD" w:rsidP="005104CD">
      <w:pPr>
        <w:pStyle w:val="Titolo2"/>
        <w:spacing w:before="0" w:line="473" w:lineRule="atLeast"/>
        <w:jc w:val="center"/>
        <w:rPr>
          <w:rFonts w:ascii="Arial" w:hAnsi="Arial" w:cs="Arial"/>
          <w:color w:val="2549C0"/>
          <w:sz w:val="22"/>
          <w:szCs w:val="22"/>
        </w:rPr>
      </w:pPr>
      <w:r w:rsidRPr="00783B8C">
        <w:rPr>
          <w:rFonts w:ascii="Arial" w:hAnsi="Arial" w:cs="Arial"/>
          <w:color w:val="2549C0"/>
          <w:sz w:val="22"/>
          <w:szCs w:val="22"/>
        </w:rPr>
        <w:t>Ecosistema FURUNO &amp; TIMEZERO </w:t>
      </w:r>
    </w:p>
    <w:p w14:paraId="5D4AD10F" w14:textId="4F85EAA2" w:rsidR="005104CD" w:rsidRPr="00783B8C" w:rsidRDefault="005104CD" w:rsidP="005104CD">
      <w:pPr>
        <w:pStyle w:val="NormaleWeb"/>
        <w:spacing w:before="0" w:beforeAutospacing="0" w:after="0" w:afterAutospacing="0" w:line="394" w:lineRule="atLeast"/>
        <w:jc w:val="both"/>
        <w:rPr>
          <w:rFonts w:ascii="Arial" w:hAnsi="Arial" w:cs="Arial"/>
          <w:color w:val="444444"/>
          <w:sz w:val="22"/>
          <w:szCs w:val="22"/>
        </w:rPr>
      </w:pPr>
      <w:r w:rsidRPr="00783B8C">
        <w:rPr>
          <w:rFonts w:ascii="Arial" w:hAnsi="Arial" w:cs="Arial"/>
          <w:color w:val="444444"/>
          <w:sz w:val="22"/>
          <w:szCs w:val="22"/>
        </w:rPr>
        <w:t>La nuova versione del firmware TZT3 introduce l'uso di un nuovo sistema per gestire e sincronizzare in cloud gli "user object". Questo termine sta ad indicare tutti gli oggetti di particolare interesse per l'utente come tracce, waypoints, rotte, etc. Inoltre, sono ora disponibili nuovi tipi di user object come aree di confine (linee o cerchi).</w:t>
      </w:r>
    </w:p>
    <w:p w14:paraId="1BCB1E03" w14:textId="77777777" w:rsidR="00C06FCD" w:rsidRPr="00783B8C" w:rsidRDefault="00C06FCD" w:rsidP="005104CD">
      <w:pPr>
        <w:pStyle w:val="NormaleWeb"/>
        <w:spacing w:before="0" w:beforeAutospacing="0" w:after="0" w:afterAutospacing="0" w:line="394" w:lineRule="atLeast"/>
        <w:jc w:val="both"/>
        <w:rPr>
          <w:rFonts w:ascii="Arial" w:hAnsi="Arial" w:cs="Arial"/>
          <w:color w:val="444444"/>
          <w:sz w:val="22"/>
          <w:szCs w:val="22"/>
        </w:rPr>
      </w:pPr>
    </w:p>
    <w:p w14:paraId="39113AF7" w14:textId="5A4B261D" w:rsidR="005104CD" w:rsidRPr="00783B8C" w:rsidRDefault="005104CD" w:rsidP="005104CD">
      <w:pPr>
        <w:pStyle w:val="NormaleWeb"/>
        <w:spacing w:before="0" w:beforeAutospacing="0" w:after="0" w:afterAutospacing="0" w:line="394" w:lineRule="atLeast"/>
        <w:jc w:val="both"/>
        <w:rPr>
          <w:rFonts w:ascii="Arial" w:hAnsi="Arial" w:cs="Arial"/>
          <w:color w:val="444444"/>
          <w:sz w:val="22"/>
          <w:szCs w:val="22"/>
        </w:rPr>
      </w:pPr>
      <w:r w:rsidRPr="00783B8C">
        <w:rPr>
          <w:rFonts w:ascii="Arial" w:hAnsi="Arial" w:cs="Arial"/>
          <w:color w:val="444444"/>
          <w:sz w:val="22"/>
          <w:szCs w:val="22"/>
        </w:rPr>
        <w:t>La nuova versione del firmware TZT3 consente la sincronizzazione degli user object tra il TZT3 o il TZT2 V7 con i software TZ Navigator, TZ Professional e TZ iBoat V4 (applicazione per iPad).</w:t>
      </w:r>
    </w:p>
    <w:p w14:paraId="10021C40" w14:textId="77777777" w:rsidR="00C06FCD" w:rsidRPr="00783B8C" w:rsidRDefault="00C06FCD" w:rsidP="005104CD">
      <w:pPr>
        <w:pStyle w:val="NormaleWeb"/>
        <w:spacing w:before="0" w:beforeAutospacing="0" w:after="0" w:afterAutospacing="0" w:line="394" w:lineRule="atLeast"/>
        <w:jc w:val="both"/>
        <w:rPr>
          <w:rFonts w:ascii="Arial" w:hAnsi="Arial" w:cs="Arial"/>
          <w:color w:val="444444"/>
          <w:sz w:val="22"/>
          <w:szCs w:val="22"/>
        </w:rPr>
      </w:pPr>
    </w:p>
    <w:p w14:paraId="5A02D0CD" w14:textId="6D98BAF7" w:rsidR="005104CD" w:rsidRPr="00783B8C" w:rsidRDefault="005104CD" w:rsidP="005104CD">
      <w:pPr>
        <w:pStyle w:val="NormaleWeb"/>
        <w:spacing w:before="0" w:beforeAutospacing="0" w:after="0" w:afterAutospacing="0" w:line="394" w:lineRule="atLeast"/>
        <w:jc w:val="both"/>
        <w:rPr>
          <w:rFonts w:ascii="Arial" w:hAnsi="Arial" w:cs="Arial"/>
          <w:color w:val="444444"/>
          <w:sz w:val="22"/>
          <w:szCs w:val="22"/>
        </w:rPr>
      </w:pPr>
      <w:r w:rsidRPr="00783B8C">
        <w:rPr>
          <w:rFonts w:ascii="Arial" w:hAnsi="Arial" w:cs="Arial"/>
          <w:color w:val="444444"/>
          <w:sz w:val="22"/>
          <w:szCs w:val="22"/>
        </w:rPr>
        <w:t>La sincronizzazione degli user object avviene in maniera istantanea attraverso collegamenti Wifi e gli utenti non dovranno più eseguire alcuna operazione speciale di importazione/esportazione. Ciò consente agli utenti di sincronizzare e gestire facilmente i dati su tutti i loro dispositivi e ovunque si trovino (a casa, in viaggio o a bordo dell'imbarcazione).</w:t>
      </w:r>
    </w:p>
    <w:p w14:paraId="0C5DC6D2" w14:textId="5C4D60A9" w:rsidR="00BB0794" w:rsidRPr="00783B8C" w:rsidRDefault="00BB0794" w:rsidP="00BB0794">
      <w:pPr>
        <w:rPr>
          <w:rFonts w:ascii="Arial" w:hAnsi="Arial" w:cs="Arial"/>
          <w:color w:val="444444"/>
        </w:rPr>
      </w:pPr>
    </w:p>
    <w:p w14:paraId="717E694F" w14:textId="77777777" w:rsidR="005104CD" w:rsidRPr="00783B8C" w:rsidRDefault="005104CD" w:rsidP="005104CD">
      <w:pPr>
        <w:pStyle w:val="Titolo2"/>
        <w:spacing w:before="0" w:line="473" w:lineRule="atLeast"/>
        <w:jc w:val="center"/>
        <w:rPr>
          <w:rFonts w:ascii="Arial" w:hAnsi="Arial" w:cs="Arial"/>
          <w:color w:val="2549C0"/>
          <w:sz w:val="22"/>
          <w:szCs w:val="22"/>
        </w:rPr>
      </w:pPr>
      <w:r w:rsidRPr="00783B8C">
        <w:rPr>
          <w:rFonts w:ascii="Arial" w:hAnsi="Arial" w:cs="Arial"/>
          <w:color w:val="2549C0"/>
          <w:sz w:val="22"/>
          <w:szCs w:val="22"/>
        </w:rPr>
        <w:t>Applicazioni marine</w:t>
      </w:r>
    </w:p>
    <w:p w14:paraId="3BE91C21" w14:textId="0930F7EB" w:rsidR="005104CD" w:rsidRPr="00783B8C" w:rsidRDefault="005104CD" w:rsidP="005104CD">
      <w:pPr>
        <w:pStyle w:val="NormaleWeb"/>
        <w:spacing w:before="0" w:beforeAutospacing="0" w:after="0" w:afterAutospacing="0" w:line="394" w:lineRule="atLeast"/>
        <w:jc w:val="both"/>
        <w:rPr>
          <w:rFonts w:ascii="Arial" w:hAnsi="Arial" w:cs="Arial"/>
          <w:color w:val="444444"/>
          <w:sz w:val="22"/>
          <w:szCs w:val="22"/>
        </w:rPr>
      </w:pPr>
      <w:r w:rsidRPr="00783B8C">
        <w:rPr>
          <w:rFonts w:ascii="Arial" w:hAnsi="Arial" w:cs="Arial"/>
          <w:color w:val="444444"/>
          <w:sz w:val="22"/>
          <w:szCs w:val="22"/>
        </w:rPr>
        <w:t>NavNet TZtouch 3 sarà compatibile con applicazioni marine di terze parti, le quali saranno controllabili dal display MFD nella schermata principale oppure in una delle quattro porzioni di schermo.</w:t>
      </w:r>
    </w:p>
    <w:p w14:paraId="36A39870" w14:textId="6D0F98AD" w:rsidR="005104CD" w:rsidRPr="00783B8C" w:rsidRDefault="005104CD" w:rsidP="005104CD">
      <w:pPr>
        <w:pStyle w:val="NormaleWeb"/>
        <w:spacing w:before="0" w:beforeAutospacing="0" w:after="0" w:afterAutospacing="0" w:line="394" w:lineRule="atLeast"/>
        <w:jc w:val="both"/>
        <w:rPr>
          <w:rFonts w:ascii="Arial" w:hAnsi="Arial" w:cs="Arial"/>
          <w:color w:val="444444"/>
          <w:sz w:val="22"/>
          <w:szCs w:val="22"/>
        </w:rPr>
      </w:pPr>
      <w:r w:rsidRPr="00783B8C">
        <w:rPr>
          <w:rFonts w:ascii="Arial" w:hAnsi="Arial" w:cs="Arial"/>
          <w:color w:val="444444"/>
          <w:sz w:val="22"/>
          <w:szCs w:val="22"/>
        </w:rPr>
        <w:t>Esempi di applicazioni di terze parti sono: Lumishore, Skymate, Maretron, Seakeeper ed altri.</w:t>
      </w:r>
    </w:p>
    <w:p w14:paraId="0A61262D" w14:textId="79B10840" w:rsidR="005104CD" w:rsidRPr="00783B8C" w:rsidRDefault="005104CD" w:rsidP="005104CD">
      <w:pPr>
        <w:pStyle w:val="NormaleWeb"/>
        <w:spacing w:before="0" w:beforeAutospacing="0" w:after="0" w:afterAutospacing="0" w:line="394" w:lineRule="atLeast"/>
        <w:jc w:val="both"/>
        <w:rPr>
          <w:rFonts w:ascii="Arial" w:hAnsi="Arial" w:cs="Arial"/>
          <w:color w:val="444444"/>
          <w:sz w:val="22"/>
          <w:szCs w:val="22"/>
        </w:rPr>
      </w:pPr>
      <w:r w:rsidRPr="00783B8C">
        <w:rPr>
          <w:rFonts w:ascii="Arial" w:hAnsi="Arial" w:cs="Arial"/>
          <w:color w:val="444444"/>
          <w:sz w:val="22"/>
          <w:szCs w:val="22"/>
        </w:rPr>
        <w:t>In futuro potranno essere aggiunte ulteriori applicazioni senza la necessità di attendere una nuova release firmware, poiché sarà sufficiente installare un nuovo file di configurazione dal menu di servizio.</w:t>
      </w:r>
    </w:p>
    <w:p w14:paraId="17966861" w14:textId="509638EB" w:rsidR="005104CD" w:rsidRPr="00783B8C" w:rsidRDefault="005104CD" w:rsidP="005104CD">
      <w:pPr>
        <w:pStyle w:val="NormaleWeb"/>
        <w:spacing w:before="0" w:beforeAutospacing="0" w:after="0" w:afterAutospacing="0" w:line="394" w:lineRule="atLeast"/>
        <w:jc w:val="both"/>
        <w:rPr>
          <w:rFonts w:ascii="Arial" w:hAnsi="Arial" w:cs="Arial"/>
          <w:color w:val="444444"/>
          <w:sz w:val="22"/>
          <w:szCs w:val="22"/>
        </w:rPr>
      </w:pPr>
    </w:p>
    <w:p w14:paraId="11EDFEB7" w14:textId="77777777" w:rsidR="005104CD" w:rsidRPr="00783B8C" w:rsidRDefault="005104CD" w:rsidP="005104CD">
      <w:pPr>
        <w:pStyle w:val="Titolo2"/>
        <w:spacing w:before="0" w:line="473" w:lineRule="atLeast"/>
        <w:jc w:val="center"/>
        <w:rPr>
          <w:rFonts w:ascii="Arial" w:hAnsi="Arial" w:cs="Arial"/>
          <w:color w:val="2549C0"/>
          <w:sz w:val="22"/>
          <w:szCs w:val="22"/>
        </w:rPr>
      </w:pPr>
      <w:r w:rsidRPr="00783B8C">
        <w:rPr>
          <w:rFonts w:ascii="Arial" w:hAnsi="Arial" w:cs="Arial"/>
          <w:color w:val="2549C0"/>
          <w:sz w:val="22"/>
          <w:szCs w:val="22"/>
        </w:rPr>
        <w:t>Nuove funzionalità</w:t>
      </w:r>
    </w:p>
    <w:p w14:paraId="40FF3D6D" w14:textId="670050DC" w:rsidR="00783B8C" w:rsidRPr="00783B8C" w:rsidRDefault="005104CD" w:rsidP="005104CD">
      <w:pPr>
        <w:pStyle w:val="NormaleWeb"/>
        <w:spacing w:before="0" w:beforeAutospacing="0" w:after="0" w:afterAutospacing="0" w:line="394" w:lineRule="atLeast"/>
        <w:jc w:val="both"/>
        <w:rPr>
          <w:rFonts w:ascii="Arial" w:hAnsi="Arial" w:cs="Arial"/>
          <w:color w:val="444444"/>
          <w:sz w:val="22"/>
          <w:szCs w:val="22"/>
        </w:rPr>
      </w:pPr>
      <w:r w:rsidRPr="00783B8C">
        <w:rPr>
          <w:rFonts w:ascii="Arial" w:hAnsi="Arial" w:cs="Arial"/>
          <w:color w:val="444444"/>
          <w:sz w:val="22"/>
          <w:szCs w:val="22"/>
        </w:rPr>
        <w:t xml:space="preserve">Nella nuova versione NavNet è stata aggiunta una nuova funzione, utile agli appassionati di pesca sportiva. D'ora in poi avrai la possibilità di registrare qualsiasi tipo di cattura e di avere tutte le </w:t>
      </w:r>
      <w:r w:rsidRPr="00783B8C">
        <w:rPr>
          <w:rFonts w:ascii="Arial" w:hAnsi="Arial" w:cs="Arial"/>
          <w:color w:val="444444"/>
          <w:sz w:val="22"/>
          <w:szCs w:val="22"/>
        </w:rPr>
        <w:lastRenderedPageBreak/>
        <w:t>informazioni di cui necessiti sui pesci, inclusa una loro foto! Le catture potranno essere registrate utilizzando</w:t>
      </w:r>
      <w:r w:rsidR="00737834" w:rsidRPr="00783B8C">
        <w:rPr>
          <w:rFonts w:ascii="Arial" w:hAnsi="Arial" w:cs="Arial"/>
          <w:color w:val="444444"/>
          <w:sz w:val="22"/>
          <w:szCs w:val="22"/>
        </w:rPr>
        <w:t xml:space="preserve"> l’App</w:t>
      </w:r>
      <w:r w:rsidRPr="00783B8C">
        <w:rPr>
          <w:rFonts w:ascii="Arial" w:hAnsi="Arial" w:cs="Arial"/>
          <w:color w:val="444444"/>
          <w:sz w:val="22"/>
          <w:szCs w:val="22"/>
        </w:rPr>
        <w:t xml:space="preserve"> TZ </w:t>
      </w:r>
      <w:r w:rsidR="00737834" w:rsidRPr="00783B8C">
        <w:rPr>
          <w:rFonts w:ascii="Arial" w:hAnsi="Arial" w:cs="Arial"/>
          <w:color w:val="444444"/>
          <w:sz w:val="22"/>
          <w:szCs w:val="22"/>
        </w:rPr>
        <w:t>First Mate</w:t>
      </w:r>
      <w:r w:rsidRPr="00783B8C">
        <w:rPr>
          <w:rFonts w:ascii="Arial" w:hAnsi="Arial" w:cs="Arial"/>
          <w:color w:val="444444"/>
          <w:sz w:val="22"/>
          <w:szCs w:val="22"/>
        </w:rPr>
        <w:t xml:space="preserve"> e potranno anche essere salvate usando il TZT2 in V7.</w:t>
      </w:r>
    </w:p>
    <w:p w14:paraId="46272697" w14:textId="77777777" w:rsidR="00783B8C" w:rsidRPr="00783B8C" w:rsidRDefault="00783B8C" w:rsidP="005104CD">
      <w:pPr>
        <w:pStyle w:val="NormaleWeb"/>
        <w:spacing w:before="0" w:beforeAutospacing="0" w:after="0" w:afterAutospacing="0" w:line="394" w:lineRule="atLeast"/>
        <w:jc w:val="both"/>
        <w:rPr>
          <w:rFonts w:ascii="Arial" w:hAnsi="Arial" w:cs="Arial"/>
          <w:color w:val="444444"/>
          <w:sz w:val="22"/>
          <w:szCs w:val="22"/>
        </w:rPr>
      </w:pPr>
    </w:p>
    <w:p w14:paraId="3B3A0154" w14:textId="1AE45F42" w:rsidR="005104CD" w:rsidRPr="00783B8C" w:rsidRDefault="005104CD" w:rsidP="005104CD">
      <w:pPr>
        <w:pStyle w:val="NormaleWeb"/>
        <w:spacing w:before="0" w:beforeAutospacing="0" w:after="0" w:afterAutospacing="0" w:line="394" w:lineRule="atLeast"/>
        <w:jc w:val="both"/>
        <w:rPr>
          <w:rFonts w:ascii="Arial" w:hAnsi="Arial" w:cs="Arial"/>
          <w:color w:val="444444"/>
          <w:sz w:val="22"/>
          <w:szCs w:val="22"/>
        </w:rPr>
      </w:pPr>
      <w:r w:rsidRPr="00783B8C">
        <w:rPr>
          <w:rFonts w:ascii="Arial" w:hAnsi="Arial" w:cs="Arial"/>
          <w:color w:val="444444"/>
          <w:sz w:val="22"/>
          <w:szCs w:val="22"/>
        </w:rPr>
        <w:t>Sarà, inoltre, possibile impostare una password di 4 cifre per bloccare l'accesso al TZT3. Ciò è utile per proteggere i dati dell'utente, una necessità sempre più sentita negli ultimi tempi. </w:t>
      </w:r>
    </w:p>
    <w:p w14:paraId="42A7BBEB" w14:textId="62EEC849" w:rsidR="005104CD" w:rsidRPr="00783B8C" w:rsidRDefault="005104CD" w:rsidP="005104CD">
      <w:pPr>
        <w:pStyle w:val="NormaleWeb"/>
        <w:spacing w:before="0" w:beforeAutospacing="0" w:after="0" w:afterAutospacing="0" w:line="394" w:lineRule="atLeast"/>
        <w:jc w:val="both"/>
        <w:rPr>
          <w:rFonts w:ascii="Arial" w:hAnsi="Arial" w:cs="Arial"/>
          <w:color w:val="444444"/>
          <w:sz w:val="22"/>
          <w:szCs w:val="22"/>
        </w:rPr>
      </w:pPr>
    </w:p>
    <w:p w14:paraId="2F408ACA" w14:textId="77777777" w:rsidR="005104CD" w:rsidRPr="00783B8C" w:rsidRDefault="005104CD" w:rsidP="005104CD">
      <w:pPr>
        <w:pStyle w:val="NormaleWeb"/>
        <w:spacing w:before="0" w:beforeAutospacing="0" w:after="150" w:afterAutospacing="0" w:line="394" w:lineRule="atLeast"/>
        <w:jc w:val="both"/>
        <w:rPr>
          <w:rFonts w:ascii="Arial" w:hAnsi="Arial" w:cs="Arial"/>
          <w:color w:val="444444"/>
          <w:sz w:val="22"/>
          <w:szCs w:val="22"/>
        </w:rPr>
      </w:pPr>
      <w:r w:rsidRPr="00783B8C">
        <w:rPr>
          <w:rFonts w:ascii="Arial" w:hAnsi="Arial" w:cs="Arial"/>
          <w:color w:val="444444"/>
          <w:sz w:val="22"/>
          <w:szCs w:val="22"/>
        </w:rPr>
        <w:t>Disponibilità: Primavera 2020</w:t>
      </w:r>
    </w:p>
    <w:p w14:paraId="5A193F92" w14:textId="77777777" w:rsidR="005104CD" w:rsidRPr="00783B8C" w:rsidRDefault="005104CD" w:rsidP="005104CD">
      <w:pPr>
        <w:pStyle w:val="NormaleWeb"/>
        <w:spacing w:before="0" w:beforeAutospacing="0" w:after="150" w:afterAutospacing="0" w:line="394" w:lineRule="atLeast"/>
        <w:jc w:val="both"/>
        <w:rPr>
          <w:rFonts w:ascii="Arial" w:hAnsi="Arial" w:cs="Arial"/>
          <w:color w:val="444444"/>
          <w:sz w:val="22"/>
          <w:szCs w:val="22"/>
        </w:rPr>
      </w:pPr>
      <w:r w:rsidRPr="00783B8C">
        <w:rPr>
          <w:rFonts w:ascii="Arial" w:hAnsi="Arial" w:cs="Arial"/>
          <w:color w:val="444444"/>
          <w:sz w:val="22"/>
          <w:szCs w:val="22"/>
        </w:rPr>
        <w:t>Prezzo: a partire da 3.230 € IVA ESCLUSA</w:t>
      </w:r>
    </w:p>
    <w:p w14:paraId="6D6CF9F6" w14:textId="41EF5D56" w:rsidR="00BB0794" w:rsidRPr="00783B8C" w:rsidRDefault="005104CD" w:rsidP="00C06FCD">
      <w:pPr>
        <w:pStyle w:val="NormaleWeb"/>
        <w:spacing w:before="0" w:beforeAutospacing="0" w:after="150" w:afterAutospacing="0" w:line="394" w:lineRule="atLeast"/>
        <w:jc w:val="both"/>
        <w:rPr>
          <w:rFonts w:ascii="Arial" w:eastAsiaTheme="majorEastAsia" w:hAnsi="Arial" w:cs="Arial"/>
          <w:color w:val="00A4BD"/>
          <w:sz w:val="22"/>
          <w:szCs w:val="22"/>
          <w:u w:val="single"/>
        </w:rPr>
      </w:pPr>
      <w:r w:rsidRPr="00783B8C">
        <w:rPr>
          <w:rFonts w:ascii="Arial" w:hAnsi="Arial" w:cs="Arial"/>
          <w:color w:val="444444"/>
          <w:sz w:val="22"/>
          <w:szCs w:val="22"/>
        </w:rPr>
        <w:t>Per avere maggiori dettagli sulle caratteristiche del FURUNO NavNet TZtouch 3 </w:t>
      </w:r>
      <w:hyperlink r:id="rId8" w:tgtFrame="_blank" w:history="1">
        <w:r w:rsidRPr="00783B8C">
          <w:rPr>
            <w:rStyle w:val="Collegamentoipertestuale"/>
            <w:rFonts w:ascii="Arial" w:eastAsiaTheme="majorEastAsia" w:hAnsi="Arial" w:cs="Arial"/>
            <w:color w:val="00A4BD"/>
            <w:sz w:val="22"/>
            <w:szCs w:val="22"/>
          </w:rPr>
          <w:t>cliccate qui.</w:t>
        </w:r>
      </w:hyperlink>
    </w:p>
    <w:p w14:paraId="28C8BD3A" w14:textId="77777777" w:rsidR="00BB0794" w:rsidRPr="00783B8C" w:rsidRDefault="00BB0794" w:rsidP="00BB0794">
      <w:pPr>
        <w:pStyle w:val="NormaleWeb"/>
        <w:shd w:val="clear" w:color="auto" w:fill="FFFFFF"/>
        <w:spacing w:after="150" w:line="394" w:lineRule="atLeast"/>
        <w:jc w:val="right"/>
        <w:rPr>
          <w:rFonts w:ascii="Arial" w:hAnsi="Arial" w:cs="Arial"/>
          <w:color w:val="444444"/>
          <w:sz w:val="22"/>
          <w:szCs w:val="22"/>
        </w:rPr>
      </w:pPr>
      <w:r w:rsidRPr="00783B8C">
        <w:rPr>
          <w:rFonts w:ascii="Arial" w:hAnsi="Arial" w:cs="Arial"/>
          <w:b/>
          <w:bCs/>
          <w:color w:val="444444"/>
          <w:sz w:val="22"/>
          <w:szCs w:val="22"/>
        </w:rPr>
        <w:t>Per ulteriori informazioni ai media:</w:t>
      </w:r>
    </w:p>
    <w:p w14:paraId="38101C9C" w14:textId="77777777" w:rsidR="00BB0794" w:rsidRPr="00783B8C" w:rsidRDefault="00BB0794" w:rsidP="00BB0794">
      <w:pPr>
        <w:pStyle w:val="NormaleWeb"/>
        <w:shd w:val="clear" w:color="auto" w:fill="FFFFFF"/>
        <w:spacing w:after="150"/>
        <w:jc w:val="right"/>
        <w:rPr>
          <w:rFonts w:ascii="Arial" w:hAnsi="Arial" w:cs="Arial"/>
          <w:b/>
          <w:bCs/>
          <w:color w:val="0F3CAA"/>
          <w:sz w:val="22"/>
          <w:szCs w:val="22"/>
        </w:rPr>
      </w:pPr>
      <w:r w:rsidRPr="00783B8C">
        <w:rPr>
          <w:rFonts w:ascii="Arial" w:hAnsi="Arial" w:cs="Arial"/>
          <w:b/>
          <w:bCs/>
          <w:color w:val="0F3CAA"/>
          <w:sz w:val="22"/>
          <w:szCs w:val="22"/>
        </w:rPr>
        <w:t>Sara Romaniello</w:t>
      </w:r>
    </w:p>
    <w:p w14:paraId="5D264B89" w14:textId="77777777" w:rsidR="00BB0794" w:rsidRPr="00783B8C" w:rsidRDefault="00BB0794" w:rsidP="00BB0794">
      <w:pPr>
        <w:pStyle w:val="NormaleWeb"/>
        <w:shd w:val="clear" w:color="auto" w:fill="FFFFFF"/>
        <w:spacing w:after="150"/>
        <w:jc w:val="right"/>
        <w:rPr>
          <w:rFonts w:ascii="Arial" w:hAnsi="Arial" w:cs="Arial"/>
          <w:color w:val="444444"/>
          <w:sz w:val="22"/>
          <w:szCs w:val="22"/>
        </w:rPr>
      </w:pPr>
      <w:r w:rsidRPr="00783B8C">
        <w:rPr>
          <w:rFonts w:ascii="Arial" w:hAnsi="Arial" w:cs="Arial"/>
          <w:color w:val="444444"/>
          <w:sz w:val="22"/>
          <w:szCs w:val="22"/>
        </w:rPr>
        <w:t xml:space="preserve">Furuno Italia Press Office </w:t>
      </w:r>
    </w:p>
    <w:p w14:paraId="212CAFD2" w14:textId="77777777" w:rsidR="00BB0794" w:rsidRPr="00783B8C" w:rsidRDefault="00BB0794" w:rsidP="00BB0794">
      <w:pPr>
        <w:pStyle w:val="NormaleWeb"/>
        <w:shd w:val="clear" w:color="auto" w:fill="FFFFFF"/>
        <w:spacing w:after="150"/>
        <w:jc w:val="right"/>
        <w:rPr>
          <w:rFonts w:ascii="Arial" w:hAnsi="Arial" w:cs="Arial"/>
          <w:color w:val="444444"/>
          <w:sz w:val="22"/>
          <w:szCs w:val="22"/>
        </w:rPr>
      </w:pPr>
      <w:r w:rsidRPr="00783B8C">
        <w:rPr>
          <w:rFonts w:ascii="Arial" w:hAnsi="Arial" w:cs="Arial"/>
          <w:color w:val="444444"/>
          <w:sz w:val="22"/>
          <w:szCs w:val="22"/>
        </w:rPr>
        <w:t>Mobile: +39 327 591 7257</w:t>
      </w:r>
    </w:p>
    <w:p w14:paraId="69CF8C24" w14:textId="26ABCB2A" w:rsidR="00C7771F" w:rsidRPr="00783B8C" w:rsidRDefault="00BB0794" w:rsidP="00BB0794">
      <w:pPr>
        <w:pStyle w:val="NormaleWeb"/>
        <w:shd w:val="clear" w:color="auto" w:fill="FFFFFF"/>
        <w:spacing w:after="150"/>
        <w:jc w:val="right"/>
        <w:rPr>
          <w:rFonts w:ascii="Arial" w:hAnsi="Arial" w:cs="Arial"/>
          <w:color w:val="444444"/>
          <w:sz w:val="22"/>
          <w:szCs w:val="22"/>
        </w:rPr>
      </w:pPr>
      <w:r w:rsidRPr="00783B8C">
        <w:rPr>
          <w:rFonts w:ascii="Arial" w:hAnsi="Arial" w:cs="Arial"/>
          <w:color w:val="444444"/>
          <w:sz w:val="22"/>
          <w:szCs w:val="22"/>
        </w:rPr>
        <w:t>marketing@furuno.it</w:t>
      </w:r>
      <w:r w:rsidR="0063224D" w:rsidRPr="00783B8C">
        <w:rPr>
          <w:rFonts w:ascii="Arial" w:hAnsi="Arial" w:cs="Arial"/>
          <w:color w:val="444444"/>
          <w:sz w:val="22"/>
          <w:szCs w:val="22"/>
        </w:rPr>
        <w:br/>
      </w:r>
    </w:p>
    <w:sectPr w:rsidR="00C7771F" w:rsidRPr="00783B8C">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AD848" w14:textId="77777777" w:rsidR="000D06A1" w:rsidRDefault="000D06A1" w:rsidP="00C7771F">
      <w:pPr>
        <w:spacing w:after="0" w:line="240" w:lineRule="auto"/>
      </w:pPr>
      <w:r>
        <w:separator/>
      </w:r>
    </w:p>
  </w:endnote>
  <w:endnote w:type="continuationSeparator" w:id="0">
    <w:p w14:paraId="55848A85" w14:textId="77777777" w:rsidR="000D06A1" w:rsidRDefault="000D06A1" w:rsidP="00C77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BAABB" w14:textId="5586DD4E" w:rsidR="00C7771F" w:rsidRPr="00C7771F" w:rsidRDefault="00C7771F" w:rsidP="00C7771F">
    <w:pPr>
      <w:pStyle w:val="Pidipagina"/>
      <w:jc w:val="center"/>
      <w:rPr>
        <w:rFonts w:ascii="Segoe UI" w:hAnsi="Segoe UI" w:cs="Segoe UI"/>
        <w:b/>
        <w:bCs/>
        <w:color w:val="0F3CAA"/>
        <w:lang w:val="es-ES"/>
      </w:rPr>
    </w:pPr>
    <w:r w:rsidRPr="00C7771F">
      <w:rPr>
        <w:rFonts w:ascii="Segoe UI" w:hAnsi="Segoe UI" w:cs="Segoe UI"/>
        <w:b/>
        <w:bCs/>
        <w:color w:val="0F3CAA"/>
        <w:lang w:val="es-ES"/>
      </w:rPr>
      <w:t>www.furuno.it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229F7" w14:textId="77777777" w:rsidR="000D06A1" w:rsidRDefault="000D06A1" w:rsidP="00C7771F">
      <w:pPr>
        <w:spacing w:after="0" w:line="240" w:lineRule="auto"/>
      </w:pPr>
      <w:r>
        <w:separator/>
      </w:r>
    </w:p>
  </w:footnote>
  <w:footnote w:type="continuationSeparator" w:id="0">
    <w:p w14:paraId="36A1CA63" w14:textId="77777777" w:rsidR="000D06A1" w:rsidRDefault="000D06A1" w:rsidP="00C77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92D53" w14:textId="4E830DBD" w:rsidR="00C7771F" w:rsidRDefault="00C7771F">
    <w:pPr>
      <w:pStyle w:val="Intestazione"/>
    </w:pPr>
    <w:r>
      <w:rPr>
        <w:noProof/>
      </w:rPr>
      <w:drawing>
        <wp:anchor distT="0" distB="0" distL="114300" distR="114300" simplePos="0" relativeHeight="251658240" behindDoc="0" locked="0" layoutInCell="1" allowOverlap="1" wp14:anchorId="14B2E38E" wp14:editId="171BCEBD">
          <wp:simplePos x="0" y="0"/>
          <wp:positionH relativeFrom="margin">
            <wp:align>right</wp:align>
          </wp:positionH>
          <wp:positionV relativeFrom="paragraph">
            <wp:posOffset>-114300</wp:posOffset>
          </wp:positionV>
          <wp:extent cx="1529080" cy="235597"/>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RUNO LOGO.jpg"/>
                  <pic:cNvPicPr/>
                </pic:nvPicPr>
                <pic:blipFill>
                  <a:blip r:embed="rId1">
                    <a:extLst>
                      <a:ext uri="{28A0092B-C50C-407E-A947-70E740481C1C}">
                        <a14:useLocalDpi xmlns:a14="http://schemas.microsoft.com/office/drawing/2010/main" val="0"/>
                      </a:ext>
                    </a:extLst>
                  </a:blip>
                  <a:stretch>
                    <a:fillRect/>
                  </a:stretch>
                </pic:blipFill>
                <pic:spPr>
                  <a:xfrm>
                    <a:off x="0" y="0"/>
                    <a:ext cx="1529080" cy="2355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3EA5"/>
    <w:multiLevelType w:val="multilevel"/>
    <w:tmpl w:val="EF36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0B3F8E"/>
    <w:multiLevelType w:val="multilevel"/>
    <w:tmpl w:val="B964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72160C"/>
    <w:multiLevelType w:val="multilevel"/>
    <w:tmpl w:val="214C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EE594A"/>
    <w:multiLevelType w:val="multilevel"/>
    <w:tmpl w:val="589C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9D7649"/>
    <w:multiLevelType w:val="hybridMultilevel"/>
    <w:tmpl w:val="5BA8D9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EB40BE8"/>
    <w:multiLevelType w:val="multilevel"/>
    <w:tmpl w:val="C5FC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52"/>
    <w:rsid w:val="000D06A1"/>
    <w:rsid w:val="001F6B24"/>
    <w:rsid w:val="00275E02"/>
    <w:rsid w:val="002D1C36"/>
    <w:rsid w:val="002D3FCE"/>
    <w:rsid w:val="00412739"/>
    <w:rsid w:val="005104CD"/>
    <w:rsid w:val="006017CE"/>
    <w:rsid w:val="0063224D"/>
    <w:rsid w:val="006B034D"/>
    <w:rsid w:val="006B3C59"/>
    <w:rsid w:val="00737834"/>
    <w:rsid w:val="00783B8C"/>
    <w:rsid w:val="008B4A52"/>
    <w:rsid w:val="008E6751"/>
    <w:rsid w:val="00927987"/>
    <w:rsid w:val="009643F9"/>
    <w:rsid w:val="009D2243"/>
    <w:rsid w:val="00A0150E"/>
    <w:rsid w:val="00A452E0"/>
    <w:rsid w:val="00A65671"/>
    <w:rsid w:val="00B7171B"/>
    <w:rsid w:val="00BB0794"/>
    <w:rsid w:val="00C06FCD"/>
    <w:rsid w:val="00C7771F"/>
    <w:rsid w:val="00DE3E67"/>
    <w:rsid w:val="00E04E5C"/>
    <w:rsid w:val="00E051F7"/>
    <w:rsid w:val="00E172CE"/>
    <w:rsid w:val="00F2137E"/>
    <w:rsid w:val="00F61BC1"/>
    <w:rsid w:val="00FD6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96E4D"/>
  <w15:chartTrackingRefBased/>
  <w15:docId w15:val="{91AEE3AF-D963-40E2-8824-C459835D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6322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Paragrafoelenco"/>
    <w:link w:val="Titolo2Carattere"/>
    <w:uiPriority w:val="9"/>
    <w:unhideWhenUsed/>
    <w:qFormat/>
    <w:rsid w:val="00C7771F"/>
    <w:pPr>
      <w:keepNext/>
      <w:keepLines/>
      <w:spacing w:before="40" w:after="0"/>
      <w:outlineLvl w:val="1"/>
    </w:pPr>
    <w:rPr>
      <w:rFonts w:ascii="Segoe UI" w:eastAsiaTheme="majorEastAsia" w:hAnsi="Segoe UI" w:cstheme="majorBidi"/>
      <w:b/>
      <w:color w:val="0F3CAA"/>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224D"/>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63224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C7771F"/>
    <w:rPr>
      <w:rFonts w:ascii="Segoe UI" w:eastAsiaTheme="majorEastAsia" w:hAnsi="Segoe UI" w:cstheme="majorBidi"/>
      <w:b/>
      <w:color w:val="0F3CAA"/>
      <w:sz w:val="26"/>
      <w:szCs w:val="26"/>
    </w:rPr>
  </w:style>
  <w:style w:type="character" w:styleId="Collegamentoipertestuale">
    <w:name w:val="Hyperlink"/>
    <w:basedOn w:val="Carpredefinitoparagrafo"/>
    <w:uiPriority w:val="99"/>
    <w:unhideWhenUsed/>
    <w:rsid w:val="0063224D"/>
    <w:rPr>
      <w:color w:val="0000FF"/>
      <w:u w:val="single"/>
    </w:rPr>
  </w:style>
  <w:style w:type="character" w:styleId="Enfasigrassetto">
    <w:name w:val="Strong"/>
    <w:basedOn w:val="Carpredefinitoparagrafo"/>
    <w:uiPriority w:val="22"/>
    <w:qFormat/>
    <w:rsid w:val="0063224D"/>
    <w:rPr>
      <w:b/>
      <w:bCs/>
    </w:rPr>
  </w:style>
  <w:style w:type="character" w:styleId="Menzionenonrisolta">
    <w:name w:val="Unresolved Mention"/>
    <w:basedOn w:val="Carpredefinitoparagrafo"/>
    <w:uiPriority w:val="99"/>
    <w:semiHidden/>
    <w:unhideWhenUsed/>
    <w:rsid w:val="0063224D"/>
    <w:rPr>
      <w:color w:val="605E5C"/>
      <w:shd w:val="clear" w:color="auto" w:fill="E1DFDD"/>
    </w:rPr>
  </w:style>
  <w:style w:type="character" w:styleId="Collegamentovisitato">
    <w:name w:val="FollowedHyperlink"/>
    <w:basedOn w:val="Carpredefinitoparagrafo"/>
    <w:uiPriority w:val="99"/>
    <w:semiHidden/>
    <w:unhideWhenUsed/>
    <w:rsid w:val="0063224D"/>
    <w:rPr>
      <w:color w:val="954F72" w:themeColor="followedHyperlink"/>
      <w:u w:val="single"/>
    </w:rPr>
  </w:style>
  <w:style w:type="paragraph" w:styleId="Intestazione">
    <w:name w:val="header"/>
    <w:basedOn w:val="Normale"/>
    <w:link w:val="IntestazioneCarattere"/>
    <w:uiPriority w:val="99"/>
    <w:unhideWhenUsed/>
    <w:rsid w:val="00C7771F"/>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C7771F"/>
  </w:style>
  <w:style w:type="paragraph" w:styleId="Pidipagina">
    <w:name w:val="footer"/>
    <w:basedOn w:val="Normale"/>
    <w:link w:val="PidipaginaCarattere"/>
    <w:uiPriority w:val="99"/>
    <w:unhideWhenUsed/>
    <w:rsid w:val="00C7771F"/>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C7771F"/>
  </w:style>
  <w:style w:type="paragraph" w:styleId="Paragrafoelenco">
    <w:name w:val="List Paragraph"/>
    <w:basedOn w:val="Normale"/>
    <w:uiPriority w:val="34"/>
    <w:qFormat/>
    <w:rsid w:val="00C7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67696">
      <w:bodyDiv w:val="1"/>
      <w:marLeft w:val="0"/>
      <w:marRight w:val="0"/>
      <w:marTop w:val="0"/>
      <w:marBottom w:val="0"/>
      <w:divBdr>
        <w:top w:val="none" w:sz="0" w:space="0" w:color="auto"/>
        <w:left w:val="none" w:sz="0" w:space="0" w:color="auto"/>
        <w:bottom w:val="none" w:sz="0" w:space="0" w:color="auto"/>
        <w:right w:val="none" w:sz="0" w:space="0" w:color="auto"/>
      </w:divBdr>
    </w:div>
    <w:div w:id="648291592">
      <w:bodyDiv w:val="1"/>
      <w:marLeft w:val="0"/>
      <w:marRight w:val="0"/>
      <w:marTop w:val="0"/>
      <w:marBottom w:val="0"/>
      <w:divBdr>
        <w:top w:val="none" w:sz="0" w:space="0" w:color="auto"/>
        <w:left w:val="none" w:sz="0" w:space="0" w:color="auto"/>
        <w:bottom w:val="none" w:sz="0" w:space="0" w:color="auto"/>
        <w:right w:val="none" w:sz="0" w:space="0" w:color="auto"/>
      </w:divBdr>
    </w:div>
    <w:div w:id="1260716732">
      <w:bodyDiv w:val="1"/>
      <w:marLeft w:val="0"/>
      <w:marRight w:val="0"/>
      <w:marTop w:val="0"/>
      <w:marBottom w:val="0"/>
      <w:divBdr>
        <w:top w:val="none" w:sz="0" w:space="0" w:color="auto"/>
        <w:left w:val="none" w:sz="0" w:space="0" w:color="auto"/>
        <w:bottom w:val="none" w:sz="0" w:space="0" w:color="auto"/>
        <w:right w:val="none" w:sz="0" w:space="0" w:color="auto"/>
      </w:divBdr>
      <w:divsChild>
        <w:div w:id="1157839027">
          <w:marLeft w:val="0"/>
          <w:marRight w:val="0"/>
          <w:marTop w:val="0"/>
          <w:marBottom w:val="0"/>
          <w:divBdr>
            <w:top w:val="none" w:sz="0" w:space="0" w:color="auto"/>
            <w:left w:val="none" w:sz="0" w:space="0" w:color="auto"/>
            <w:bottom w:val="none" w:sz="0" w:space="0" w:color="auto"/>
            <w:right w:val="none" w:sz="0" w:space="0" w:color="auto"/>
          </w:divBdr>
          <w:divsChild>
            <w:div w:id="1855341601">
              <w:marLeft w:val="0"/>
              <w:marRight w:val="0"/>
              <w:marTop w:val="0"/>
              <w:marBottom w:val="0"/>
              <w:divBdr>
                <w:top w:val="none" w:sz="0" w:space="0" w:color="auto"/>
                <w:left w:val="single" w:sz="6" w:space="0" w:color="CBD6E2"/>
                <w:bottom w:val="none" w:sz="0" w:space="0" w:color="auto"/>
                <w:right w:val="single" w:sz="6" w:space="0" w:color="CBD6E2"/>
              </w:divBdr>
              <w:divsChild>
                <w:div w:id="752512441">
                  <w:marLeft w:val="0"/>
                  <w:marRight w:val="0"/>
                  <w:marTop w:val="0"/>
                  <w:marBottom w:val="0"/>
                  <w:divBdr>
                    <w:top w:val="none" w:sz="0" w:space="0" w:color="auto"/>
                    <w:left w:val="none" w:sz="0" w:space="0" w:color="auto"/>
                    <w:bottom w:val="none" w:sz="0" w:space="0" w:color="auto"/>
                    <w:right w:val="none" w:sz="0" w:space="0" w:color="auto"/>
                  </w:divBdr>
                  <w:divsChild>
                    <w:div w:id="1837457786">
                      <w:marLeft w:val="0"/>
                      <w:marRight w:val="0"/>
                      <w:marTop w:val="0"/>
                      <w:marBottom w:val="0"/>
                      <w:divBdr>
                        <w:top w:val="none" w:sz="0" w:space="0" w:color="auto"/>
                        <w:left w:val="none" w:sz="0" w:space="0" w:color="auto"/>
                        <w:bottom w:val="none" w:sz="0" w:space="0" w:color="auto"/>
                        <w:right w:val="none" w:sz="0" w:space="0" w:color="auto"/>
                      </w:divBdr>
                      <w:divsChild>
                        <w:div w:id="19846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877935">
          <w:marLeft w:val="0"/>
          <w:marRight w:val="0"/>
          <w:marTop w:val="0"/>
          <w:marBottom w:val="0"/>
          <w:divBdr>
            <w:top w:val="none" w:sz="0" w:space="0" w:color="auto"/>
            <w:left w:val="none" w:sz="0" w:space="0" w:color="auto"/>
            <w:bottom w:val="none" w:sz="0" w:space="0" w:color="auto"/>
            <w:right w:val="none" w:sz="0" w:space="0" w:color="auto"/>
          </w:divBdr>
          <w:divsChild>
            <w:div w:id="9348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vnet.com/tzt3/en/features/" TargetMode="External"/><Relationship Id="rId3" Type="http://schemas.openxmlformats.org/officeDocument/2006/relationships/settings" Target="settings.xml"/><Relationship Id="rId7" Type="http://schemas.openxmlformats.org/officeDocument/2006/relationships/hyperlink" Target="http://furuno-5682797.hs-sites.com/scopri-la-nuova-serie-navnet-tztouch-3-di-furuno?ecid=&amp;utm_source=hs_email&amp;utm_medium=email&amp;_hsenc=p2ANqtz-9lsE5Rek0vC6YJr8W6uOpTMtC8u1NBTm2EMGikiyVjUkWYGwB8eeLMkl7qKsTemEinCYl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747</Words>
  <Characters>4258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Bedei</dc:creator>
  <cp:keywords/>
  <dc:description/>
  <cp:lastModifiedBy>Claudio Bedei</cp:lastModifiedBy>
  <cp:revision>6</cp:revision>
  <dcterms:created xsi:type="dcterms:W3CDTF">2020-02-17T18:47:00Z</dcterms:created>
  <dcterms:modified xsi:type="dcterms:W3CDTF">2020-11-17T13:34:00Z</dcterms:modified>
</cp:coreProperties>
</file>